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EE2754" w:rsidRDefault="00067B8E" w:rsidP="009D2314">
      <w:pPr>
        <w:jc w:val="both"/>
        <w:rPr>
          <w:rFonts w:ascii="Arial" w:hAnsi="Arial" w:cs="Arial"/>
          <w:b/>
          <w:bCs/>
          <w:sz w:val="16"/>
          <w:szCs w:val="16"/>
        </w:rPr>
      </w:pP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ATA DE REGISTRO DE PREÇOS: </w:t>
      </w:r>
      <w:r w:rsidRPr="00EE2754">
        <w:rPr>
          <w:rFonts w:ascii="Arial" w:hAnsi="Arial" w:cs="Arial"/>
          <w:b/>
          <w:sz w:val="16"/>
          <w:szCs w:val="16"/>
        </w:rPr>
        <w:t xml:space="preserve">N° </w:t>
      </w:r>
      <w:r w:rsidR="00363BE4">
        <w:rPr>
          <w:rFonts w:ascii="Arial" w:hAnsi="Arial" w:cs="Arial"/>
          <w:b/>
          <w:sz w:val="16"/>
          <w:szCs w:val="16"/>
        </w:rPr>
        <w:t>133</w:t>
      </w:r>
      <w:r w:rsidR="00587C0E" w:rsidRPr="00EE2754">
        <w:rPr>
          <w:rFonts w:ascii="Arial" w:hAnsi="Arial" w:cs="Arial"/>
          <w:b/>
          <w:sz w:val="16"/>
          <w:szCs w:val="16"/>
        </w:rPr>
        <w:t>/201</w:t>
      </w:r>
      <w:r w:rsidR="005E653B" w:rsidRPr="00EE2754">
        <w:rPr>
          <w:rFonts w:ascii="Arial" w:hAnsi="Arial" w:cs="Arial"/>
          <w:b/>
          <w:sz w:val="16"/>
          <w:szCs w:val="16"/>
        </w:rPr>
        <w:t>5</w:t>
      </w: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PREGÃO </w:t>
      </w:r>
      <w:r w:rsidR="003659F4" w:rsidRPr="00EE2754">
        <w:rPr>
          <w:rFonts w:ascii="Arial" w:hAnsi="Arial" w:cs="Arial"/>
          <w:b/>
          <w:bCs/>
          <w:sz w:val="16"/>
          <w:szCs w:val="16"/>
        </w:rPr>
        <w:t>ELETRÔNICO</w:t>
      </w:r>
      <w:r w:rsidR="00067B8E" w:rsidRPr="00EE2754">
        <w:rPr>
          <w:rFonts w:ascii="Arial" w:hAnsi="Arial" w:cs="Arial"/>
          <w:b/>
          <w:bCs/>
          <w:sz w:val="16"/>
          <w:szCs w:val="16"/>
        </w:rPr>
        <w:t>:</w:t>
      </w:r>
      <w:r w:rsidR="00F17DD3" w:rsidRPr="00EE2754">
        <w:rPr>
          <w:rFonts w:ascii="Arial" w:hAnsi="Arial" w:cs="Arial"/>
          <w:b/>
          <w:bCs/>
          <w:sz w:val="16"/>
          <w:szCs w:val="16"/>
        </w:rPr>
        <w:t xml:space="preserve"> </w:t>
      </w:r>
      <w:r w:rsidR="00141C84">
        <w:rPr>
          <w:rFonts w:ascii="Arial" w:hAnsi="Arial" w:cs="Arial"/>
          <w:b/>
          <w:bCs/>
          <w:sz w:val="16"/>
          <w:szCs w:val="16"/>
        </w:rPr>
        <w:t>0</w:t>
      </w:r>
      <w:r w:rsidR="00363BE4">
        <w:rPr>
          <w:rFonts w:ascii="Arial" w:hAnsi="Arial" w:cs="Arial"/>
          <w:b/>
          <w:bCs/>
          <w:sz w:val="16"/>
          <w:szCs w:val="16"/>
        </w:rPr>
        <w:t>22</w:t>
      </w:r>
      <w:r w:rsidR="00587C0E" w:rsidRPr="00EE2754">
        <w:rPr>
          <w:rFonts w:ascii="Arial" w:hAnsi="Arial" w:cs="Arial"/>
          <w:b/>
          <w:bCs/>
          <w:sz w:val="16"/>
          <w:szCs w:val="16"/>
        </w:rPr>
        <w:t>/201</w:t>
      </w:r>
      <w:r w:rsidR="008A7433" w:rsidRPr="00EE2754">
        <w:rPr>
          <w:rFonts w:ascii="Arial" w:hAnsi="Arial" w:cs="Arial"/>
          <w:b/>
          <w:bCs/>
          <w:sz w:val="16"/>
          <w:szCs w:val="16"/>
        </w:rPr>
        <w:t>5</w:t>
      </w:r>
    </w:p>
    <w:p w:rsidR="000F74A8"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PROCESSO: </w:t>
      </w:r>
      <w:proofErr w:type="gramStart"/>
      <w:r w:rsidR="00363BE4">
        <w:rPr>
          <w:rFonts w:ascii="Arial" w:hAnsi="Arial" w:cs="Arial"/>
          <w:b/>
          <w:sz w:val="16"/>
          <w:szCs w:val="16"/>
        </w:rPr>
        <w:t>01-1801.</w:t>
      </w:r>
      <w:proofErr w:type="gramEnd"/>
      <w:r w:rsidR="00363BE4">
        <w:rPr>
          <w:rFonts w:ascii="Arial" w:hAnsi="Arial" w:cs="Arial"/>
          <w:b/>
          <w:sz w:val="16"/>
          <w:szCs w:val="16"/>
        </w:rPr>
        <w:t>00327-00/2014</w:t>
      </w:r>
    </w:p>
    <w:p w:rsidR="009D2314" w:rsidRPr="00587C0E" w:rsidRDefault="009D2314" w:rsidP="009D2314">
      <w:pPr>
        <w:pStyle w:val="Cabealho"/>
        <w:rPr>
          <w:rFonts w:ascii="Arial" w:hAnsi="Arial" w:cs="Arial"/>
          <w:b/>
          <w:sz w:val="16"/>
          <w:szCs w:val="16"/>
        </w:rPr>
      </w:pPr>
    </w:p>
    <w:p w:rsidR="009D2314" w:rsidRPr="00363BE4" w:rsidRDefault="002E300A" w:rsidP="00363BE4">
      <w:pPr>
        <w:tabs>
          <w:tab w:val="left" w:pos="-851"/>
          <w:tab w:val="left" w:pos="8647"/>
        </w:tabs>
        <w:ind w:right="85"/>
        <w:jc w:val="both"/>
        <w:rPr>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5257C3">
        <w:rPr>
          <w:rFonts w:ascii="Arial" w:hAnsi="Arial" w:cs="Arial"/>
          <w:sz w:val="16"/>
          <w:szCs w:val="16"/>
          <w:lang w:val="es-BO"/>
        </w:rPr>
        <w:t xml:space="preserve">eventual </w:t>
      </w:r>
      <w:r w:rsidR="00363BE4" w:rsidRPr="00363BE4">
        <w:rPr>
          <w:rFonts w:ascii="Arial" w:hAnsi="Arial" w:cs="Arial"/>
          <w:sz w:val="16"/>
          <w:szCs w:val="16"/>
        </w:rPr>
        <w:t xml:space="preserve">aquisição de Suprimentos de Informática (cartuchos e toners) para atender as necessidades básicas da </w:t>
      </w:r>
      <w:r w:rsidR="00363BE4" w:rsidRPr="00363BE4">
        <w:rPr>
          <w:rFonts w:ascii="Arial" w:hAnsi="Arial" w:cs="Arial"/>
          <w:b/>
          <w:sz w:val="16"/>
          <w:szCs w:val="16"/>
        </w:rPr>
        <w:t>Secretaria de Estado do Desenvolvimento Ambiental - SEDAM</w:t>
      </w:r>
      <w:r w:rsidR="00363BE4" w:rsidRPr="00363BE4">
        <w:rPr>
          <w:rFonts w:ascii="Arial" w:hAnsi="Arial" w:cs="Arial"/>
          <w:sz w:val="16"/>
          <w:szCs w:val="16"/>
        </w:rPr>
        <w:t>.</w:t>
      </w:r>
      <w:r w:rsidR="00363BE4">
        <w:rPr>
          <w:sz w:val="22"/>
          <w:szCs w:val="22"/>
        </w:rPr>
        <w:t xml:space="preserve"> c</w:t>
      </w:r>
      <w:r w:rsidRPr="00EE2754">
        <w:rPr>
          <w:rFonts w:ascii="Arial" w:hAnsi="Arial" w:cs="Arial"/>
          <w:sz w:val="16"/>
          <w:szCs w:val="16"/>
        </w:rPr>
        <w:t xml:space="preserve">onforme Anexo Único desta ata, atendendo as condições previstas no instrumento convocatório e as constantes nesta Ata de Registro de Preços, sujeitando-se as </w:t>
      </w:r>
      <w:r w:rsidRPr="009A54D1">
        <w:rPr>
          <w:rFonts w:ascii="Arial" w:hAnsi="Arial" w:cs="Arial"/>
          <w:sz w:val="16"/>
          <w:szCs w:val="16"/>
        </w:rPr>
        <w:t>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63BE4" w:rsidRPr="00363BE4" w:rsidRDefault="002E300A" w:rsidP="00363BE4">
      <w:pPr>
        <w:tabs>
          <w:tab w:val="left" w:pos="-851"/>
          <w:tab w:val="left" w:pos="8647"/>
        </w:tabs>
        <w:ind w:right="85"/>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2B2B4F" w:rsidRPr="009A54D1">
        <w:rPr>
          <w:rFonts w:ascii="Arial" w:hAnsi="Arial" w:cs="Arial"/>
          <w:color w:val="000000"/>
          <w:sz w:val="16"/>
          <w:szCs w:val="16"/>
        </w:rPr>
        <w:t xml:space="preserve">para futura e </w:t>
      </w:r>
      <w:r w:rsidR="002B2B4F" w:rsidRPr="005257C3">
        <w:rPr>
          <w:rFonts w:ascii="Arial" w:hAnsi="Arial" w:cs="Arial"/>
          <w:sz w:val="16"/>
          <w:szCs w:val="16"/>
          <w:lang w:val="es-BO"/>
        </w:rPr>
        <w:t xml:space="preserve">eventual </w:t>
      </w:r>
      <w:r w:rsidR="00363BE4" w:rsidRPr="00363BE4">
        <w:rPr>
          <w:rFonts w:ascii="Arial" w:hAnsi="Arial" w:cs="Arial"/>
          <w:sz w:val="16"/>
          <w:szCs w:val="16"/>
        </w:rPr>
        <w:t xml:space="preserve">aquisição de Suprimentos de Informática (cartuchos e toners) para atender as necessidades básicas da </w:t>
      </w:r>
      <w:r w:rsidR="00363BE4" w:rsidRPr="00363BE4">
        <w:rPr>
          <w:rFonts w:ascii="Arial" w:hAnsi="Arial" w:cs="Arial"/>
          <w:b/>
          <w:sz w:val="16"/>
          <w:szCs w:val="16"/>
        </w:rPr>
        <w:t>Secretaria de Estado do Desenvolvimento Ambiental - SEDAM</w:t>
      </w:r>
      <w:r w:rsidR="00363BE4" w:rsidRPr="00363BE4">
        <w:rPr>
          <w:rFonts w:ascii="Arial" w:hAnsi="Arial" w:cs="Arial"/>
          <w:sz w:val="16"/>
          <w:szCs w:val="16"/>
        </w:rPr>
        <w:t>.</w:t>
      </w:r>
    </w:p>
    <w:p w:rsidR="00EE2754" w:rsidRPr="00363BE4" w:rsidRDefault="00C57F8A" w:rsidP="00524202">
      <w:pPr>
        <w:jc w:val="both"/>
        <w:rPr>
          <w:rFonts w:ascii="Arial" w:hAnsi="Arial" w:cs="Arial"/>
          <w:sz w:val="16"/>
          <w:szCs w:val="16"/>
        </w:rPr>
      </w:pPr>
      <w:r w:rsidRPr="00363BE4">
        <w:rPr>
          <w:rFonts w:ascii="Arial" w:hAnsi="Arial" w:cs="Arial"/>
          <w:sz w:val="16"/>
          <w:szCs w:val="16"/>
        </w:rPr>
        <w:t xml:space="preserve">. </w:t>
      </w:r>
    </w:p>
    <w:p w:rsidR="00C57F8A" w:rsidRPr="00C57F8A" w:rsidRDefault="00C57F8A"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6B3968" w:rsidRPr="006B3968" w:rsidRDefault="00B57B49" w:rsidP="006B3968">
      <w:pPr>
        <w:tabs>
          <w:tab w:val="left" w:pos="426"/>
        </w:tabs>
        <w:jc w:val="both"/>
        <w:rPr>
          <w:rFonts w:ascii="Arial" w:hAnsi="Arial" w:cs="Arial"/>
          <w:sz w:val="16"/>
          <w:szCs w:val="16"/>
        </w:rPr>
      </w:pPr>
      <w:proofErr w:type="gramStart"/>
      <w:r>
        <w:rPr>
          <w:rFonts w:ascii="Arial" w:hAnsi="Arial" w:cs="Arial"/>
          <w:b/>
          <w:bCs/>
          <w:sz w:val="16"/>
          <w:szCs w:val="16"/>
        </w:rPr>
        <w:t xml:space="preserve">6.3 </w:t>
      </w:r>
      <w:r w:rsidR="00F17DD3" w:rsidRPr="00B57B49">
        <w:rPr>
          <w:rFonts w:ascii="Arial" w:hAnsi="Arial" w:cs="Arial"/>
          <w:b/>
          <w:bCs/>
          <w:sz w:val="16"/>
          <w:szCs w:val="16"/>
        </w:rPr>
        <w:t>PRAZO</w:t>
      </w:r>
      <w:proofErr w:type="gramEnd"/>
      <w:r w:rsidR="00F17DD3" w:rsidRPr="00B57B49">
        <w:rPr>
          <w:rFonts w:ascii="Arial" w:hAnsi="Arial" w:cs="Arial"/>
          <w:b/>
          <w:bCs/>
          <w:sz w:val="16"/>
          <w:szCs w:val="16"/>
        </w:rPr>
        <w:t xml:space="preserve"> DE ENTREGA</w:t>
      </w:r>
      <w:r w:rsidR="00F17DD3" w:rsidRPr="00B57B49">
        <w:rPr>
          <w:rFonts w:ascii="Arial" w:hAnsi="Arial" w:cs="Arial"/>
          <w:b/>
          <w:sz w:val="16"/>
          <w:szCs w:val="16"/>
        </w:rPr>
        <w:t>:</w:t>
      </w:r>
      <w:r w:rsidRPr="00B57B49">
        <w:rPr>
          <w:rFonts w:ascii="Arial" w:hAnsi="Arial" w:cs="Arial"/>
          <w:b/>
          <w:sz w:val="16"/>
          <w:szCs w:val="16"/>
        </w:rPr>
        <w:t xml:space="preserve"> </w:t>
      </w:r>
      <w:r w:rsidR="00363BE4" w:rsidRPr="00363BE4">
        <w:rPr>
          <w:rFonts w:ascii="Arial" w:hAnsi="Arial" w:cs="Arial"/>
          <w:sz w:val="16"/>
          <w:szCs w:val="16"/>
        </w:rPr>
        <w:t>A empresa vencedora deverá efetuar a entrega dos mesmos no prazo máximo de 15 (quinze) dias após o recebimento da ordem de fornecimento dos materiais constantes da nota de empenho, tendo em vista a URGÊNCIA da referida aquisição, não sendo concedida dilatação do prazo acima citado, que somente ocorrerão nos casos explicitamente amparados pela lei federal 8.666/93</w:t>
      </w:r>
      <w:r w:rsidR="006B3968" w:rsidRPr="006B3968">
        <w:rPr>
          <w:rFonts w:ascii="Arial" w:hAnsi="Arial" w:cs="Arial"/>
          <w:sz w:val="16"/>
          <w:szCs w:val="16"/>
        </w:rPr>
        <w:t>.</w:t>
      </w:r>
    </w:p>
    <w:p w:rsidR="00F17DD3" w:rsidRPr="009A54D1" w:rsidRDefault="00F17DD3" w:rsidP="006B3968">
      <w:pPr>
        <w:pStyle w:val="SemEspaamento"/>
        <w:jc w:val="both"/>
        <w:rPr>
          <w:rFonts w:ascii="Arial" w:hAnsi="Arial" w:cs="Arial"/>
          <w:sz w:val="16"/>
          <w:szCs w:val="16"/>
        </w:rPr>
      </w:pPr>
    </w:p>
    <w:p w:rsidR="009A6DA1" w:rsidRDefault="009A6DA1" w:rsidP="00363BE4">
      <w:pPr>
        <w:tabs>
          <w:tab w:val="left" w:pos="426"/>
        </w:tabs>
        <w:jc w:val="both"/>
        <w:rPr>
          <w:rFonts w:ascii="Arial" w:hAnsi="Arial" w:cs="Arial"/>
          <w:sz w:val="16"/>
          <w:szCs w:val="16"/>
        </w:rPr>
      </w:pPr>
      <w:r>
        <w:rPr>
          <w:rFonts w:ascii="Arial" w:hAnsi="Arial" w:cs="Arial"/>
          <w:b/>
          <w:sz w:val="16"/>
          <w:szCs w:val="16"/>
        </w:rPr>
        <w:t>6.</w:t>
      </w:r>
      <w:r w:rsidR="00B57B49">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363BE4" w:rsidRPr="00363BE4">
        <w:rPr>
          <w:rFonts w:ascii="Arial" w:hAnsi="Arial" w:cs="Arial"/>
          <w:sz w:val="16"/>
          <w:szCs w:val="16"/>
        </w:rPr>
        <w:t>A entrega deverá ser efetuada na Coordenação Geral de Patrimônio – CGP/SUGESPE (Almoxarifado Central do Governo do Estado de Rondônia), sito à Rua Antônio Lacerda n° 4138, Bairro Industrial, Porto Velho – RO no horário das 07h30min às 13h30min, sempre através de documento hábil que comprove as quantidades recebidas, indicando o nome e matrícula do responsável pelo recebimento.</w:t>
      </w:r>
    </w:p>
    <w:p w:rsidR="00363BE4" w:rsidRDefault="00363BE4" w:rsidP="00363BE4">
      <w:pPr>
        <w:tabs>
          <w:tab w:val="left" w:pos="426"/>
        </w:tabs>
        <w:jc w:val="both"/>
        <w:rPr>
          <w:rFonts w:ascii="Arial" w:hAnsi="Arial" w:cs="Arial"/>
          <w:sz w:val="16"/>
          <w:szCs w:val="16"/>
        </w:rPr>
      </w:pPr>
    </w:p>
    <w:p w:rsidR="00363BE4" w:rsidRPr="009A6DA1" w:rsidRDefault="00363BE4" w:rsidP="00363BE4">
      <w:pPr>
        <w:tabs>
          <w:tab w:val="left" w:pos="426"/>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8B73AE" w:rsidRPr="00363BE4" w:rsidRDefault="00141C84" w:rsidP="001D515A">
      <w:pPr>
        <w:rPr>
          <w:rFonts w:ascii="Arial" w:hAnsi="Arial" w:cs="Arial"/>
          <w:sz w:val="16"/>
          <w:szCs w:val="16"/>
        </w:rPr>
      </w:pPr>
      <w:r w:rsidRPr="00363BE4">
        <w:rPr>
          <w:rFonts w:ascii="Arial" w:hAnsi="Arial" w:cs="Arial"/>
          <w:b/>
          <w:sz w:val="16"/>
          <w:szCs w:val="16"/>
        </w:rPr>
        <w:t>SEDAM</w:t>
      </w:r>
      <w:r>
        <w:rPr>
          <w:rFonts w:ascii="Arial" w:hAnsi="Arial" w:cs="Arial"/>
          <w:sz w:val="16"/>
          <w:szCs w:val="16"/>
        </w:rPr>
        <w:t xml:space="preserve"> - </w:t>
      </w:r>
      <w:r w:rsidR="00363BE4" w:rsidRPr="00363BE4">
        <w:rPr>
          <w:rFonts w:ascii="Arial" w:hAnsi="Arial" w:cs="Arial"/>
          <w:b/>
          <w:sz w:val="16"/>
          <w:szCs w:val="16"/>
        </w:rPr>
        <w:t xml:space="preserve">Secretaria de Estado do Desenvolvimento Ambiental </w:t>
      </w:r>
    </w:p>
    <w:p w:rsidR="00462AAB" w:rsidRDefault="00462AAB" w:rsidP="00FE3739">
      <w:pPr>
        <w:jc w:val="both"/>
        <w:rPr>
          <w:rFonts w:ascii="Arial" w:hAnsi="Arial" w:cs="Arial"/>
          <w:sz w:val="16"/>
          <w:szCs w:val="16"/>
        </w:rPr>
      </w:pPr>
    </w:p>
    <w:p w:rsidR="00141C84" w:rsidRPr="009A54D1" w:rsidRDefault="00141C84"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141C84" w:rsidRDefault="00141C84" w:rsidP="007163F9">
      <w:pPr>
        <w:ind w:right="47"/>
        <w:jc w:val="center"/>
        <w:rPr>
          <w:rFonts w:ascii="Arial" w:hAnsi="Arial" w:cs="Arial"/>
          <w:b/>
          <w:bCs/>
          <w:color w:val="000000"/>
          <w:sz w:val="16"/>
          <w:szCs w:val="16"/>
        </w:rPr>
      </w:pPr>
    </w:p>
    <w:p w:rsidR="00141C84" w:rsidRDefault="00141C84" w:rsidP="007163F9">
      <w:pPr>
        <w:ind w:right="47"/>
        <w:jc w:val="center"/>
        <w:rPr>
          <w:rFonts w:ascii="Arial" w:hAnsi="Arial" w:cs="Arial"/>
          <w:b/>
          <w:bCs/>
          <w:color w:val="000000"/>
          <w:sz w:val="16"/>
          <w:szCs w:val="16"/>
        </w:rPr>
      </w:pPr>
    </w:p>
    <w:p w:rsidR="00E746DF" w:rsidRPr="009A54D1" w:rsidRDefault="00E746DF" w:rsidP="007163F9">
      <w:pPr>
        <w:ind w:right="47"/>
        <w:jc w:val="center"/>
        <w:rPr>
          <w:rFonts w:ascii="Arial" w:hAnsi="Arial" w:cs="Arial"/>
          <w:b/>
          <w:bCs/>
          <w:color w:val="000000"/>
          <w:sz w:val="16"/>
          <w:szCs w:val="16"/>
        </w:rPr>
      </w:pPr>
      <w:bookmarkStart w:id="0" w:name="_GoBack"/>
      <w:bookmarkEnd w:id="0"/>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7163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7163F9">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141C84" w:rsidRDefault="00141C84" w:rsidP="00526790">
      <w:pPr>
        <w:ind w:right="47"/>
        <w:jc w:val="both"/>
        <w:rPr>
          <w:rFonts w:ascii="Arial" w:hAnsi="Arial" w:cs="Arial"/>
          <w:b/>
          <w:bCs/>
          <w:color w:val="000000"/>
          <w:sz w:val="16"/>
          <w:szCs w:val="16"/>
        </w:rPr>
      </w:pPr>
    </w:p>
    <w:p w:rsidR="00141C84" w:rsidRDefault="00141C84" w:rsidP="00526790">
      <w:pPr>
        <w:ind w:right="47"/>
        <w:jc w:val="both"/>
        <w:rPr>
          <w:rFonts w:ascii="Arial" w:hAnsi="Arial" w:cs="Arial"/>
          <w:b/>
          <w:bCs/>
          <w:color w:val="000000"/>
          <w:sz w:val="16"/>
          <w:szCs w:val="16"/>
        </w:rPr>
      </w:pPr>
    </w:p>
    <w:p w:rsidR="00C50BF7" w:rsidRPr="00363BE4" w:rsidRDefault="00363BE4" w:rsidP="00526790">
      <w:pPr>
        <w:ind w:right="47"/>
        <w:jc w:val="both"/>
        <w:rPr>
          <w:rFonts w:ascii="Arial" w:hAnsi="Arial" w:cs="Arial"/>
          <w:b/>
          <w:bCs/>
          <w:color w:val="000000"/>
          <w:sz w:val="10"/>
          <w:szCs w:val="10"/>
        </w:rPr>
      </w:pPr>
      <w:r w:rsidRPr="00363BE4">
        <w:rPr>
          <w:rFonts w:ascii="Arial" w:hAnsi="Arial" w:cs="Arial"/>
          <w:b/>
          <w:bCs/>
          <w:color w:val="000000"/>
          <w:sz w:val="10"/>
          <w:szCs w:val="10"/>
        </w:rPr>
        <w:t>FRA</w:t>
      </w:r>
      <w:r w:rsidR="000B7BA7" w:rsidRPr="00363BE4">
        <w:rPr>
          <w:rFonts w:ascii="Arial" w:hAnsi="Arial" w:cs="Arial"/>
          <w:b/>
          <w:bCs/>
          <w:color w:val="000000"/>
          <w:sz w:val="10"/>
          <w:szCs w:val="10"/>
        </w:rPr>
        <w:t xml:space="preserve"> </w:t>
      </w:r>
    </w:p>
    <w:sectPr w:rsidR="00C50BF7" w:rsidRPr="00363BE4"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B49" w:rsidRDefault="00B57B49">
      <w:r>
        <w:separator/>
      </w:r>
    </w:p>
  </w:endnote>
  <w:endnote w:type="continuationSeparator" w:id="0">
    <w:p w:rsidR="00B57B49" w:rsidRDefault="00B5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B49" w:rsidRDefault="00B57B49">
      <w:r>
        <w:separator/>
      </w:r>
    </w:p>
  </w:footnote>
  <w:footnote w:type="continuationSeparator" w:id="0">
    <w:p w:rsidR="00B57B49" w:rsidRDefault="00B57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49" w:rsidRDefault="00B57B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B7BA7"/>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1C84"/>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0EE7"/>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37D"/>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3BE4"/>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16D1"/>
    <w:rsid w:val="00554CC0"/>
    <w:rsid w:val="00563419"/>
    <w:rsid w:val="00570245"/>
    <w:rsid w:val="00571745"/>
    <w:rsid w:val="0057352A"/>
    <w:rsid w:val="00577B89"/>
    <w:rsid w:val="00580D95"/>
    <w:rsid w:val="00587C0E"/>
    <w:rsid w:val="00592E29"/>
    <w:rsid w:val="005965DB"/>
    <w:rsid w:val="005A50AE"/>
    <w:rsid w:val="005A7B62"/>
    <w:rsid w:val="005C080E"/>
    <w:rsid w:val="005C0F48"/>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968"/>
    <w:rsid w:val="006B47C2"/>
    <w:rsid w:val="006B7B33"/>
    <w:rsid w:val="006C1E74"/>
    <w:rsid w:val="006C44FC"/>
    <w:rsid w:val="006D6FE5"/>
    <w:rsid w:val="006E6225"/>
    <w:rsid w:val="006F19C3"/>
    <w:rsid w:val="00702065"/>
    <w:rsid w:val="007163F9"/>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B49"/>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7F8A"/>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0F63"/>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2754"/>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2587</Words>
  <Characters>14669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2015-09-02T13:17:00Z</cp:lastPrinted>
  <dcterms:created xsi:type="dcterms:W3CDTF">2015-08-31T13:56:00Z</dcterms:created>
  <dcterms:modified xsi:type="dcterms:W3CDTF">2015-09-02T13:17:00Z</dcterms:modified>
</cp:coreProperties>
</file>